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6A7CC881" w:rsidR="00174250" w:rsidRDefault="001F659A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капитального строительства управления промышленности, транспорта, строительства и ЖКХ</w:t>
      </w:r>
      <w:r w:rsidR="002A4960"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7777777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366A21D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1F659A" w:rsidRPr="001F659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16 декабря 2024 г. № 1652 «Об утверждении муниципальной программы «Капитальные вложения (бюджетные инвестиции) в объек</w:t>
      </w:r>
      <w:r w:rsidR="001F659A">
        <w:rPr>
          <w:rFonts w:ascii="Times New Roman" w:hAnsi="Times New Roman" w:cs="Times New Roman"/>
          <w:sz w:val="28"/>
          <w:szCs w:val="28"/>
        </w:rPr>
        <w:t>ты муниципальной собственности»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3660BEB7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F659A" w:rsidRPr="001F659A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16 декабря 2024 г. № 1652 «Об утверждении муниципальной программы «Капитальные вложения (бюджетные инвестиции) в объек</w:t>
      </w:r>
      <w:r w:rsidR="001F659A">
        <w:rPr>
          <w:rFonts w:ascii="Times New Roman" w:hAnsi="Times New Roman" w:cs="Times New Roman"/>
          <w:b w:val="0"/>
          <w:sz w:val="28"/>
          <w:szCs w:val="28"/>
        </w:rPr>
        <w:t>ты муниципальной собственности»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AB14" w14:textId="77777777" w:rsidR="00C6670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3A6B8574" w:rsidR="006735FF" w:rsidRPr="006735FF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2670A9B4" w:rsidR="006F5FA6" w:rsidRDefault="001F659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F719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790FE-2C3B-4026-B507-F7D5379C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49</cp:revision>
  <cp:lastPrinted>2025-02-11T11:43:00Z</cp:lastPrinted>
  <dcterms:created xsi:type="dcterms:W3CDTF">2023-05-16T05:53:00Z</dcterms:created>
  <dcterms:modified xsi:type="dcterms:W3CDTF">2025-07-14T13:01:00Z</dcterms:modified>
</cp:coreProperties>
</file>