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D81" w:rsidRDefault="006E248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E248C" w:rsidRDefault="006E248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</w:p>
    <w:p w:rsidR="006E248C" w:rsidRDefault="006E248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6E248C" w:rsidRDefault="006E248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6E248C" w:rsidRDefault="006E248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E248C" w:rsidRDefault="006E248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муниципальный район</w:t>
      </w:r>
    </w:p>
    <w:p w:rsidR="008914DC" w:rsidRDefault="008914D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</w:p>
    <w:p w:rsidR="008914DC" w:rsidRDefault="008914D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</w:p>
    <w:p w:rsidR="006E248C" w:rsidRDefault="006E248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от_______________20___№_____</w:t>
      </w:r>
    </w:p>
    <w:p w:rsidR="006E248C" w:rsidRDefault="006E248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</w:p>
    <w:p w:rsidR="006E248C" w:rsidRDefault="006E248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</w:p>
    <w:p w:rsidR="006E248C" w:rsidRDefault="006E248C" w:rsidP="008914DC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</w:p>
    <w:p w:rsidR="006E248C" w:rsidRDefault="006E248C" w:rsidP="008914DC">
      <w:pPr>
        <w:spacing w:after="0" w:line="240" w:lineRule="auto"/>
        <w:ind w:right="69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248C">
        <w:rPr>
          <w:rFonts w:ascii="Times New Roman" w:eastAsia="Times New Roman" w:hAnsi="Times New Roman" w:cs="Times New Roman"/>
          <w:sz w:val="28"/>
          <w:szCs w:val="28"/>
        </w:rPr>
        <w:t>ПОРЯДОК</w:t>
      </w:r>
    </w:p>
    <w:p w:rsidR="006E248C" w:rsidRDefault="006E248C" w:rsidP="008914DC">
      <w:pPr>
        <w:spacing w:after="0" w:line="240" w:lineRule="auto"/>
        <w:ind w:right="69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248C">
        <w:rPr>
          <w:rFonts w:ascii="Times New Roman" w:eastAsia="Times New Roman" w:hAnsi="Times New Roman" w:cs="Times New Roman"/>
          <w:sz w:val="28"/>
          <w:szCs w:val="28"/>
        </w:rPr>
        <w:t xml:space="preserve">установления и оценки применения обязательных требований, устанавливаемых муниципальными нормативными правовыми актами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 район</w:t>
      </w:r>
      <w:r w:rsidR="008914DC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</w:p>
    <w:p w:rsidR="008914DC" w:rsidRDefault="008914DC" w:rsidP="008914DC">
      <w:pPr>
        <w:spacing w:after="0" w:line="240" w:lineRule="auto"/>
        <w:ind w:right="69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76E7" w:rsidRDefault="005E76E7" w:rsidP="008914DC">
      <w:pPr>
        <w:spacing w:after="0" w:line="240" w:lineRule="auto"/>
        <w:ind w:right="69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E248C" w:rsidRPr="008914DC" w:rsidRDefault="006E248C" w:rsidP="008914DC">
      <w:pPr>
        <w:pStyle w:val="a3"/>
        <w:numPr>
          <w:ilvl w:val="0"/>
          <w:numId w:val="6"/>
        </w:numPr>
        <w:spacing w:after="0" w:line="240" w:lineRule="auto"/>
        <w:ind w:left="0" w:right="698"/>
        <w:jc w:val="center"/>
        <w:rPr>
          <w:rFonts w:ascii="Times New Roman" w:hAnsi="Times New Roman" w:cs="Times New Roman"/>
          <w:sz w:val="28"/>
          <w:szCs w:val="28"/>
        </w:rPr>
      </w:pPr>
      <w:r w:rsidRPr="008914DC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8914DC" w:rsidRPr="008914DC" w:rsidRDefault="008914DC" w:rsidP="008914DC">
      <w:pPr>
        <w:pStyle w:val="a3"/>
        <w:spacing w:after="0" w:line="240" w:lineRule="auto"/>
        <w:ind w:left="544" w:right="698"/>
        <w:rPr>
          <w:sz w:val="28"/>
          <w:szCs w:val="28"/>
        </w:rPr>
      </w:pPr>
    </w:p>
    <w:p w:rsidR="006E248C" w:rsidRPr="006E248C" w:rsidRDefault="006E248C" w:rsidP="008914DC">
      <w:pPr>
        <w:numPr>
          <w:ilvl w:val="1"/>
          <w:numId w:val="6"/>
        </w:numPr>
        <w:spacing w:after="0" w:line="240" w:lineRule="auto"/>
        <w:ind w:left="0" w:right="14" w:firstLine="851"/>
        <w:jc w:val="both"/>
        <w:rPr>
          <w:sz w:val="28"/>
          <w:szCs w:val="28"/>
        </w:rPr>
      </w:pPr>
      <w:r w:rsidRPr="006E248C">
        <w:rPr>
          <w:rFonts w:ascii="Times New Roman" w:eastAsia="Times New Roman" w:hAnsi="Times New Roman" w:cs="Times New Roman"/>
          <w:sz w:val="28"/>
          <w:szCs w:val="28"/>
        </w:rPr>
        <w:t xml:space="preserve">Настоящий Порядок установления и оценки применения обязательных требований, устанавливаемых муниципальными нормативными правовыми актами муниципального образования </w:t>
      </w:r>
      <w:r w:rsidRPr="00A622FA"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 район</w:t>
      </w:r>
      <w:r w:rsidR="00F01F9C" w:rsidRPr="00A622FA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Pr="00A622FA">
        <w:rPr>
          <w:rFonts w:ascii="Times New Roman" w:eastAsia="Times New Roman" w:hAnsi="Times New Roman" w:cs="Times New Roman"/>
          <w:sz w:val="28"/>
          <w:szCs w:val="28"/>
        </w:rPr>
        <w:t xml:space="preserve"> разработан в соответствии с частью 5 статьи 2 Федерального закона от 31 июля 2020 г. № 247-ФЗ «Об обязательных требованиях в Российской Федерации» (далее - Федеральный закон № 247-ФЗ)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 xml:space="preserve"> и определяет правовые и организационные основы установления</w:t>
      </w:r>
      <w:r w:rsidR="00A54608">
        <w:rPr>
          <w:rFonts w:ascii="Times New Roman" w:eastAsia="Times New Roman" w:hAnsi="Times New Roman" w:cs="Times New Roman"/>
          <w:sz w:val="28"/>
          <w:szCs w:val="28"/>
        </w:rPr>
        <w:t xml:space="preserve">, содержащихся 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 xml:space="preserve">в решениях Совета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 район</w:t>
      </w:r>
      <w:r w:rsidR="00F01F9C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="008914D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нормативный правовой акт),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 </w:t>
      </w:r>
      <w:r w:rsidR="008914DC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>обязательные требования), и оценки применения содержащихся в муниципальных нормативных правовых актах о</w:t>
      </w:r>
      <w:r w:rsidR="008914DC">
        <w:rPr>
          <w:rFonts w:ascii="Times New Roman" w:eastAsia="Times New Roman" w:hAnsi="Times New Roman" w:cs="Times New Roman"/>
          <w:sz w:val="28"/>
          <w:szCs w:val="28"/>
        </w:rPr>
        <w:t xml:space="preserve">бязательных требований (далее – 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>Порядок).</w:t>
      </w:r>
    </w:p>
    <w:p w:rsidR="006E248C" w:rsidRPr="006E248C" w:rsidRDefault="00A54608" w:rsidP="008914DC">
      <w:pPr>
        <w:numPr>
          <w:ilvl w:val="1"/>
          <w:numId w:val="6"/>
        </w:numPr>
        <w:spacing w:after="0" w:line="240" w:lineRule="auto"/>
        <w:ind w:left="0" w:right="14" w:firstLine="851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Действие настоящего П</w:t>
      </w:r>
      <w:r w:rsidR="006E248C" w:rsidRPr="006E248C">
        <w:rPr>
          <w:rFonts w:ascii="Times New Roman" w:eastAsia="Times New Roman" w:hAnsi="Times New Roman" w:cs="Times New Roman"/>
          <w:sz w:val="28"/>
          <w:szCs w:val="28"/>
        </w:rPr>
        <w:t>орядка не распространяется на муниципальные нормативные правовые акты, в случаях, предусмотренных пунктом 2 статьи 1 Федерального закона № 247-ФЗ.</w:t>
      </w:r>
    </w:p>
    <w:p w:rsidR="006E248C" w:rsidRPr="006E248C" w:rsidRDefault="006E248C" w:rsidP="008914DC">
      <w:pPr>
        <w:numPr>
          <w:ilvl w:val="1"/>
          <w:numId w:val="6"/>
        </w:numPr>
        <w:spacing w:after="0" w:line="240" w:lineRule="auto"/>
        <w:ind w:left="0" w:right="14" w:firstLine="851"/>
        <w:jc w:val="both"/>
        <w:rPr>
          <w:sz w:val="28"/>
          <w:szCs w:val="28"/>
        </w:rPr>
      </w:pPr>
      <w:r w:rsidRPr="006E248C">
        <w:rPr>
          <w:rFonts w:ascii="Times New Roman" w:eastAsia="Times New Roman" w:hAnsi="Times New Roman" w:cs="Times New Roman"/>
          <w:sz w:val="28"/>
          <w:szCs w:val="28"/>
        </w:rPr>
        <w:t>Установление и оценка обязательных требований осуществляется в соответствии с принципами, определе</w:t>
      </w:r>
      <w:r>
        <w:rPr>
          <w:rFonts w:ascii="Times New Roman" w:eastAsia="Times New Roman" w:hAnsi="Times New Roman" w:cs="Times New Roman"/>
          <w:sz w:val="28"/>
          <w:szCs w:val="28"/>
        </w:rPr>
        <w:t>нными Федеральным законом № 247-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>ФЗ.</w:t>
      </w:r>
    </w:p>
    <w:p w:rsidR="006E248C" w:rsidRPr="006E248C" w:rsidRDefault="006E248C" w:rsidP="008914DC">
      <w:pPr>
        <w:spacing w:after="0" w:line="240" w:lineRule="auto"/>
        <w:ind w:right="14" w:firstLine="851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1.4.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 xml:space="preserve"> Положения муниципальных нормативных правовых актов, устанавливающих обязательные требования, должны вступать в силу либо с 1 марта, либо с 1 сентября соответствующего года, но не ранее чем по истечении девяноста дней после дня официального опуб</w:t>
      </w:r>
      <w:r w:rsidR="00433BD5">
        <w:rPr>
          <w:rFonts w:ascii="Times New Roman" w:eastAsia="Times New Roman" w:hAnsi="Times New Roman" w:cs="Times New Roman"/>
          <w:sz w:val="28"/>
          <w:szCs w:val="28"/>
        </w:rPr>
        <w:t>ликования соответствующего муници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 xml:space="preserve">пального нормативного правового акта, если иное не установлено федеральным законом, </w:t>
      </w:r>
      <w:r w:rsidR="00A5460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E248C">
        <w:rPr>
          <w:rFonts w:ascii="Times New Roman" w:eastAsia="Times New Roman" w:hAnsi="Times New Roman" w:cs="Times New Roman"/>
          <w:sz w:val="28"/>
          <w:szCs w:val="28"/>
        </w:rPr>
        <w:t>казом Президента Российской Федерации или международным договором Российской Федерации, предусматривающими установление обязательных требований.</w:t>
      </w:r>
    </w:p>
    <w:p w:rsidR="00213966" w:rsidRPr="00213966" w:rsidRDefault="00213966" w:rsidP="00A54608">
      <w:pPr>
        <w:numPr>
          <w:ilvl w:val="1"/>
          <w:numId w:val="7"/>
        </w:numPr>
        <w:tabs>
          <w:tab w:val="left" w:pos="851"/>
        </w:tabs>
        <w:spacing w:after="0" w:line="240" w:lineRule="auto"/>
        <w:ind w:right="108" w:firstLine="794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Положения пункта 1.4 настоящего Порядка 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>не применяются в отношении</w:t>
      </w:r>
      <w:r w:rsidR="00A5460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 xml:space="preserve"> нормативных правовых актов, подлежащих принятию в целях предупреждения террористических актов и ликвидации их последствий, предупреждения угрозы обороне страны и безопасности государства, при угрозе возникновения и (или) возникновении отдельных чрезвычайных ситуаций, введении режима повышенной готовности или чрезвычайной ситуации на всей территории Российской Федерации либо на ее части, а также </w:t>
      </w:r>
      <w:r w:rsidR="00A54608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>нормативных правовых актов, 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213966" w:rsidRPr="00213966" w:rsidRDefault="00213966" w:rsidP="008914DC">
      <w:pPr>
        <w:numPr>
          <w:ilvl w:val="1"/>
          <w:numId w:val="7"/>
        </w:numPr>
        <w:spacing w:after="0" w:line="240" w:lineRule="auto"/>
        <w:ind w:right="108" w:firstLine="732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Положения муниципальных нормативных правовых актов, которыми вносятся изменения в ранее принятые муниципальные нормативные правовые акты, могут вступать в силу в иные, чем указанные в пункте 1.4 настоящего Порядка статьи,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условий, ограничений, запретов, обязанностей.</w:t>
      </w:r>
    </w:p>
    <w:p w:rsidR="00A54608" w:rsidRPr="00A54608" w:rsidRDefault="00213966" w:rsidP="004B66BB">
      <w:pPr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right="108" w:firstLine="732"/>
        <w:jc w:val="both"/>
        <w:rPr>
          <w:rFonts w:ascii="Times New Roman" w:hAnsi="Times New Roman" w:cs="Times New Roman"/>
          <w:sz w:val="28"/>
          <w:szCs w:val="28"/>
        </w:rPr>
      </w:pPr>
      <w:r w:rsidRPr="00A54608">
        <w:rPr>
          <w:rFonts w:ascii="Times New Roman" w:eastAsia="Times New Roman" w:hAnsi="Times New Roman" w:cs="Times New Roman"/>
          <w:sz w:val="28"/>
          <w:szCs w:val="28"/>
        </w:rPr>
        <w:t>Муниципальны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54608">
        <w:rPr>
          <w:rFonts w:ascii="Times New Roman" w:eastAsia="Times New Roman" w:hAnsi="Times New Roman" w:cs="Times New Roman"/>
          <w:sz w:val="28"/>
          <w:szCs w:val="28"/>
        </w:rPr>
        <w:t xml:space="preserve"> нормативны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54608">
        <w:rPr>
          <w:rFonts w:ascii="Times New Roman" w:eastAsia="Times New Roman" w:hAnsi="Times New Roman" w:cs="Times New Roman"/>
          <w:sz w:val="28"/>
          <w:szCs w:val="28"/>
        </w:rPr>
        <w:t xml:space="preserve"> правов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A54608">
        <w:rPr>
          <w:rFonts w:ascii="Times New Roman" w:eastAsia="Times New Roman" w:hAnsi="Times New Roman" w:cs="Times New Roman"/>
          <w:sz w:val="28"/>
          <w:szCs w:val="28"/>
        </w:rPr>
        <w:t xml:space="preserve"> акт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A54608">
        <w:rPr>
          <w:rFonts w:ascii="Times New Roman" w:eastAsia="Times New Roman" w:hAnsi="Times New Roman" w:cs="Times New Roman"/>
          <w:sz w:val="28"/>
          <w:szCs w:val="28"/>
        </w:rPr>
        <w:t>, устанавливающ</w:t>
      </w:r>
      <w:r w:rsidR="00A54608" w:rsidRPr="00A54608">
        <w:rPr>
          <w:rFonts w:ascii="Times New Roman" w:eastAsia="Times New Roman" w:hAnsi="Times New Roman" w:cs="Times New Roman"/>
          <w:sz w:val="28"/>
          <w:szCs w:val="28"/>
        </w:rPr>
        <w:t>ие</w:t>
      </w:r>
      <w:r w:rsidRPr="00A54608">
        <w:rPr>
          <w:rFonts w:ascii="Times New Roman" w:eastAsia="Times New Roman" w:hAnsi="Times New Roman" w:cs="Times New Roman"/>
          <w:sz w:val="28"/>
          <w:szCs w:val="28"/>
        </w:rPr>
        <w:t xml:space="preserve"> обязательные требования, </w:t>
      </w:r>
      <w:r w:rsidR="00A54608" w:rsidRPr="00A54608">
        <w:rPr>
          <w:rFonts w:ascii="Times New Roman" w:hAnsi="Times New Roman" w:cs="Times New Roman"/>
          <w:sz w:val="28"/>
          <w:szCs w:val="28"/>
        </w:rPr>
        <w:t>должны предусматривать срок их действия, который не может превышать шесть лет со дня вступления указанных в настоящ</w:t>
      </w:r>
      <w:r w:rsidR="00A54608">
        <w:rPr>
          <w:rFonts w:ascii="Times New Roman" w:hAnsi="Times New Roman" w:cs="Times New Roman"/>
          <w:sz w:val="28"/>
          <w:szCs w:val="28"/>
        </w:rPr>
        <w:t>ем</w:t>
      </w:r>
      <w:r w:rsidR="00A54608" w:rsidRPr="00A54608">
        <w:rPr>
          <w:rFonts w:ascii="Times New Roman" w:hAnsi="Times New Roman" w:cs="Times New Roman"/>
          <w:sz w:val="28"/>
          <w:szCs w:val="28"/>
        </w:rPr>
        <w:t xml:space="preserve"> </w:t>
      </w:r>
      <w:r w:rsidR="00A54608">
        <w:rPr>
          <w:rFonts w:ascii="Times New Roman" w:hAnsi="Times New Roman" w:cs="Times New Roman"/>
          <w:sz w:val="28"/>
          <w:szCs w:val="28"/>
        </w:rPr>
        <w:t>пункте муниципальных</w:t>
      </w:r>
      <w:r w:rsidR="00A54608" w:rsidRPr="00A54608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в силу, за исключением случаев, установленных </w:t>
      </w:r>
      <w:r w:rsidR="00A54608">
        <w:rPr>
          <w:rFonts w:ascii="Times New Roman" w:hAnsi="Times New Roman" w:cs="Times New Roman"/>
          <w:sz w:val="28"/>
          <w:szCs w:val="28"/>
        </w:rPr>
        <w:t>действующим законодательством и настоящим Порядком</w:t>
      </w:r>
      <w:r w:rsidR="00A54608" w:rsidRPr="00A54608">
        <w:rPr>
          <w:rFonts w:ascii="Times New Roman" w:hAnsi="Times New Roman" w:cs="Times New Roman"/>
          <w:sz w:val="28"/>
          <w:szCs w:val="28"/>
        </w:rPr>
        <w:t>.</w:t>
      </w:r>
    </w:p>
    <w:p w:rsidR="00213966" w:rsidRPr="00213966" w:rsidRDefault="00213966" w:rsidP="008914DC">
      <w:pPr>
        <w:numPr>
          <w:ilvl w:val="1"/>
          <w:numId w:val="7"/>
        </w:numPr>
        <w:spacing w:after="0" w:line="240" w:lineRule="auto"/>
        <w:ind w:right="108" w:firstLine="732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По результатам оценки применения обязательных требований может быть принято решение о продлении установленного муниципальным нормативным правовым актом, содержащим обязательные требования, срока его действия не более чем на шесть лет.</w:t>
      </w:r>
    </w:p>
    <w:p w:rsidR="00D628F2" w:rsidRDefault="00213966" w:rsidP="00D628F2">
      <w:pPr>
        <w:numPr>
          <w:ilvl w:val="1"/>
          <w:numId w:val="7"/>
        </w:numPr>
        <w:spacing w:after="0" w:line="240" w:lineRule="auto"/>
        <w:ind w:right="108" w:firstLine="732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Положения пунктов 1.7 и 1.8 настоящего Порядка не применяются в отношении муниципальных нормативных правовых актов, направленных на реализацию проектов муниципально-частного партнерства, в том числе достижение целей и задач таких проектов, которые осуществляются на основе соглашений о муниципально-частном партнерстве, предусмотренных Федеральным закон</w:t>
      </w:r>
      <w:r w:rsidR="00D628F2">
        <w:rPr>
          <w:rFonts w:ascii="Times New Roman" w:eastAsia="Times New Roman" w:hAnsi="Times New Roman" w:cs="Times New Roman"/>
          <w:sz w:val="28"/>
          <w:szCs w:val="28"/>
        </w:rPr>
        <w:t>ом от 13 июля 2015 г. № 224-ФЗ «О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</w:t>
      </w:r>
      <w:r w:rsidR="00D628F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, публичным партнером по которым выступает муниципальное образование </w:t>
      </w:r>
      <w:r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 район</w:t>
      </w:r>
      <w:r w:rsidR="00D628F2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28F2" w:rsidRDefault="00D628F2" w:rsidP="00D628F2">
      <w:pPr>
        <w:spacing w:after="0" w:line="240" w:lineRule="auto"/>
        <w:ind w:left="789" w:right="108"/>
        <w:jc w:val="center"/>
        <w:rPr>
          <w:sz w:val="28"/>
          <w:szCs w:val="28"/>
        </w:rPr>
      </w:pPr>
    </w:p>
    <w:p w:rsidR="005E76E7" w:rsidRDefault="005E76E7" w:rsidP="00D628F2">
      <w:pPr>
        <w:spacing w:after="0" w:line="240" w:lineRule="auto"/>
        <w:ind w:left="789" w:right="108"/>
        <w:jc w:val="center"/>
        <w:rPr>
          <w:sz w:val="28"/>
          <w:szCs w:val="28"/>
        </w:rPr>
      </w:pPr>
    </w:p>
    <w:p w:rsidR="00213966" w:rsidRPr="00D628F2" w:rsidRDefault="00213966" w:rsidP="00D628F2">
      <w:pPr>
        <w:pStyle w:val="a3"/>
        <w:numPr>
          <w:ilvl w:val="0"/>
          <w:numId w:val="6"/>
        </w:numPr>
        <w:spacing w:after="0" w:line="240" w:lineRule="auto"/>
        <w:ind w:right="1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28F2">
        <w:rPr>
          <w:rFonts w:ascii="Times New Roman" w:eastAsia="Times New Roman" w:hAnsi="Times New Roman" w:cs="Times New Roman"/>
          <w:sz w:val="28"/>
          <w:szCs w:val="28"/>
        </w:rPr>
        <w:t>Условия установления обязательных требований</w:t>
      </w:r>
    </w:p>
    <w:p w:rsidR="00D628F2" w:rsidRPr="00D628F2" w:rsidRDefault="00D628F2" w:rsidP="00D628F2">
      <w:pPr>
        <w:pStyle w:val="a3"/>
        <w:spacing w:after="0" w:line="240" w:lineRule="auto"/>
        <w:ind w:left="544" w:right="108"/>
        <w:rPr>
          <w:sz w:val="28"/>
          <w:szCs w:val="28"/>
        </w:rPr>
      </w:pPr>
    </w:p>
    <w:p w:rsidR="00213966" w:rsidRPr="00213966" w:rsidRDefault="00213966" w:rsidP="008914DC">
      <w:pPr>
        <w:numPr>
          <w:ilvl w:val="1"/>
          <w:numId w:val="8"/>
        </w:numPr>
        <w:spacing w:after="0" w:line="240" w:lineRule="auto"/>
        <w:ind w:right="68" w:firstLine="758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При установлении обязательных требований такие требования подлежат оценке на соответствие принципам, установленным Федеральным законом № 247-ФЗ, а также на предмет достижения целей установления обязательных требований.</w:t>
      </w:r>
    </w:p>
    <w:p w:rsidR="00213966" w:rsidRPr="00213966" w:rsidRDefault="00213966" w:rsidP="008914DC">
      <w:pPr>
        <w:numPr>
          <w:ilvl w:val="1"/>
          <w:numId w:val="8"/>
        </w:numPr>
        <w:spacing w:after="0" w:line="240" w:lineRule="auto"/>
        <w:ind w:right="68" w:firstLine="758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При установлении обязательных требований муниципальными нормативными правовыми актами должны быть определены:</w:t>
      </w:r>
    </w:p>
    <w:p w:rsidR="00213966" w:rsidRPr="00213966" w:rsidRDefault="00213966" w:rsidP="008914DC">
      <w:pPr>
        <w:numPr>
          <w:ilvl w:val="0"/>
          <w:numId w:val="9"/>
        </w:numPr>
        <w:spacing w:after="0" w:line="240" w:lineRule="auto"/>
        <w:ind w:right="14" w:firstLine="732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содержание обязательных требований (условия, ограничения, запреты, обязанности);</w:t>
      </w:r>
    </w:p>
    <w:p w:rsidR="00213966" w:rsidRPr="00213966" w:rsidRDefault="00213966" w:rsidP="008914DC">
      <w:pPr>
        <w:numPr>
          <w:ilvl w:val="0"/>
          <w:numId w:val="9"/>
        </w:numPr>
        <w:spacing w:after="0" w:line="240" w:lineRule="auto"/>
        <w:ind w:left="0" w:right="14" w:firstLine="851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лица, обязанные соблюдать обязательные требования;</w:t>
      </w:r>
    </w:p>
    <w:p w:rsidR="00213966" w:rsidRPr="00213966" w:rsidRDefault="00213966" w:rsidP="008914DC">
      <w:pPr>
        <w:numPr>
          <w:ilvl w:val="0"/>
          <w:numId w:val="9"/>
        </w:numPr>
        <w:spacing w:after="0" w:line="240" w:lineRule="auto"/>
        <w:ind w:left="0" w:right="14" w:firstLine="851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в зависимости от объекта установления обязательных требований:</w:t>
      </w:r>
    </w:p>
    <w:p w:rsidR="00213966" w:rsidRPr="00213966" w:rsidRDefault="00A622FA" w:rsidP="008914DC">
      <w:pPr>
        <w:spacing w:after="0" w:line="240" w:lineRule="auto"/>
        <w:ind w:right="14" w:firstLine="851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а)</w:t>
      </w:r>
      <w:r w:rsidR="00D628F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осуществляемая</w:t>
      </w:r>
      <w:r w:rsidR="00213966" w:rsidRPr="00213966">
        <w:rPr>
          <w:rFonts w:ascii="Times New Roman" w:eastAsia="Times New Roman" w:hAnsi="Times New Roman" w:cs="Times New Roman"/>
          <w:sz w:val="28"/>
          <w:szCs w:val="28"/>
        </w:rPr>
        <w:t xml:space="preserve"> деятельность, совершаемые действия, в отношении которых устанавливаются обязательные требования;</w:t>
      </w:r>
    </w:p>
    <w:p w:rsidR="00213966" w:rsidRPr="00213966" w:rsidRDefault="00213966" w:rsidP="008914DC">
      <w:pPr>
        <w:spacing w:after="0" w:line="240" w:lineRule="auto"/>
        <w:ind w:right="14" w:firstLine="851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  <w:r w:rsidRPr="00213966">
        <w:rPr>
          <w:noProof/>
          <w:sz w:val="28"/>
          <w:szCs w:val="28"/>
          <w:lang w:eastAsia="ru-RU"/>
        </w:rPr>
        <w:drawing>
          <wp:inline distT="0" distB="0" distL="0" distR="0" wp14:anchorId="798DB75A" wp14:editId="4CBFF14E">
            <wp:extent cx="4572" cy="4572"/>
            <wp:effectExtent l="0" t="0" r="0" b="0"/>
            <wp:docPr id="8417" name="Picture 84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7" name="Picture 841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966" w:rsidRPr="00213966" w:rsidRDefault="00AC2F81" w:rsidP="008914DC">
      <w:pPr>
        <w:spacing w:after="0" w:line="240" w:lineRule="auto"/>
        <w:ind w:right="14" w:firstLine="851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="00213966" w:rsidRPr="00213966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осуществления деятельности, совершения действий, в отношении которых устанавливаются обязательные требования;</w:t>
      </w:r>
    </w:p>
    <w:p w:rsidR="00213966" w:rsidRPr="00AC2F81" w:rsidRDefault="00213966" w:rsidP="003B73C3">
      <w:pPr>
        <w:numPr>
          <w:ilvl w:val="0"/>
          <w:numId w:val="9"/>
        </w:numPr>
        <w:spacing w:after="0" w:line="240" w:lineRule="auto"/>
        <w:ind w:right="14" w:firstLine="851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формы оценки соблюдения обязательных требований (муниципальный</w:t>
      </w:r>
      <w:r w:rsidR="00AC2F81">
        <w:rPr>
          <w:sz w:val="28"/>
          <w:szCs w:val="28"/>
        </w:rPr>
        <w:t xml:space="preserve"> </w:t>
      </w:r>
      <w:r w:rsidRPr="00AC2F81">
        <w:rPr>
          <w:rFonts w:ascii="Times New Roman" w:eastAsia="Times New Roman" w:hAnsi="Times New Roman" w:cs="Times New Roman"/>
          <w:sz w:val="28"/>
          <w:szCs w:val="28"/>
        </w:rPr>
        <w:t xml:space="preserve">контроль, </w:t>
      </w:r>
      <w:r w:rsidR="003B73C3" w:rsidRPr="003B73C3">
        <w:rPr>
          <w:rFonts w:ascii="Times New Roman" w:eastAsia="Times New Roman" w:hAnsi="Times New Roman" w:cs="Times New Roman"/>
          <w:sz w:val="28"/>
          <w:szCs w:val="28"/>
        </w:rPr>
        <w:t>привлечени</w:t>
      </w:r>
      <w:r w:rsidR="003B73C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B73C3" w:rsidRPr="003B73C3">
        <w:rPr>
          <w:rFonts w:ascii="Times New Roman" w:eastAsia="Times New Roman" w:hAnsi="Times New Roman" w:cs="Times New Roman"/>
          <w:sz w:val="28"/>
          <w:szCs w:val="28"/>
        </w:rPr>
        <w:t xml:space="preserve"> к административной ответственности, предоставлени</w:t>
      </w:r>
      <w:r w:rsidR="003B73C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B73C3" w:rsidRPr="003B73C3">
        <w:rPr>
          <w:rFonts w:ascii="Times New Roman" w:eastAsia="Times New Roman" w:hAnsi="Times New Roman" w:cs="Times New Roman"/>
          <w:sz w:val="28"/>
          <w:szCs w:val="28"/>
        </w:rPr>
        <w:t xml:space="preserve"> лицензий и иных разрешений, аккредитации, иных форм оценки и экспертизы</w:t>
      </w:r>
      <w:r w:rsidRPr="003B73C3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C2F8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13966" w:rsidRPr="00AC7FBB" w:rsidRDefault="00213966" w:rsidP="008914DC">
      <w:pPr>
        <w:numPr>
          <w:ilvl w:val="0"/>
          <w:numId w:val="9"/>
        </w:numPr>
        <w:spacing w:after="0" w:line="240" w:lineRule="auto"/>
        <w:ind w:right="14" w:firstLine="732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муниципальные органы, осуществляющие оценку соблюдения обязательных требований.</w:t>
      </w:r>
    </w:p>
    <w:p w:rsidR="00AC7FBB" w:rsidRDefault="00AC7FBB" w:rsidP="008914DC">
      <w:pPr>
        <w:spacing w:after="0" w:line="240" w:lineRule="auto"/>
        <w:ind w:left="890" w:right="14"/>
        <w:jc w:val="both"/>
        <w:rPr>
          <w:sz w:val="28"/>
          <w:szCs w:val="28"/>
        </w:rPr>
      </w:pPr>
    </w:p>
    <w:p w:rsidR="005E76E7" w:rsidRPr="00213966" w:rsidRDefault="005E76E7" w:rsidP="008914DC">
      <w:pPr>
        <w:spacing w:after="0" w:line="240" w:lineRule="auto"/>
        <w:ind w:left="890" w:right="14"/>
        <w:jc w:val="both"/>
        <w:rPr>
          <w:sz w:val="28"/>
          <w:szCs w:val="28"/>
        </w:rPr>
      </w:pPr>
    </w:p>
    <w:p w:rsidR="00213966" w:rsidRDefault="00213966" w:rsidP="00D628F2">
      <w:pPr>
        <w:spacing w:after="0" w:line="240" w:lineRule="auto"/>
        <w:ind w:left="215" w:right="169" w:hanging="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. Оценка регулирующего воздействия проектов муниципальных нормативных правовых актов, устанавливающих обязательные требования</w:t>
      </w:r>
    </w:p>
    <w:p w:rsidR="00AC7FBB" w:rsidRPr="00213966" w:rsidRDefault="00AC7FBB" w:rsidP="008914DC">
      <w:pPr>
        <w:spacing w:after="0" w:line="240" w:lineRule="auto"/>
        <w:ind w:left="215" w:right="169" w:hanging="10"/>
        <w:jc w:val="both"/>
        <w:rPr>
          <w:sz w:val="28"/>
          <w:szCs w:val="28"/>
        </w:rPr>
      </w:pPr>
    </w:p>
    <w:p w:rsidR="00213966" w:rsidRPr="00213966" w:rsidRDefault="00213966" w:rsidP="003B73C3">
      <w:pPr>
        <w:numPr>
          <w:ilvl w:val="1"/>
          <w:numId w:val="10"/>
        </w:numPr>
        <w:spacing w:after="0" w:line="240" w:lineRule="auto"/>
        <w:ind w:right="83" w:firstLine="755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Проекты муниципальных нормативных правовых актов, </w:t>
      </w:r>
      <w:r w:rsidR="003B73C3" w:rsidRPr="003B73C3">
        <w:rPr>
          <w:rFonts w:ascii="Times New Roman" w:eastAsia="Times New Roman" w:hAnsi="Times New Roman" w:cs="Times New Roman"/>
          <w:sz w:val="28"/>
          <w:szCs w:val="28"/>
        </w:rPr>
        <w:t xml:space="preserve">устанавливающие новые или изменяющие ранее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предусмотренные муниципальными нормативными правовыми актами обязательные требования, подлежат оценке регулирующего воздействия.</w:t>
      </w:r>
    </w:p>
    <w:p w:rsidR="006A3508" w:rsidRPr="00E54257" w:rsidRDefault="00213966" w:rsidP="00755E67">
      <w:pPr>
        <w:numPr>
          <w:ilvl w:val="1"/>
          <w:numId w:val="10"/>
        </w:numPr>
        <w:spacing w:after="0" w:line="240" w:lineRule="auto"/>
        <w:ind w:right="83" w:firstLine="755"/>
        <w:jc w:val="both"/>
        <w:rPr>
          <w:sz w:val="28"/>
          <w:szCs w:val="28"/>
        </w:rPr>
      </w:pPr>
      <w:r w:rsidRPr="005E76E7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D628F2" w:rsidRPr="005E76E7">
        <w:rPr>
          <w:rFonts w:ascii="Times New Roman" w:eastAsia="Times New Roman" w:hAnsi="Times New Roman" w:cs="Times New Roman"/>
          <w:sz w:val="28"/>
          <w:szCs w:val="28"/>
        </w:rPr>
        <w:t>соглашением о взаимодействии между Советом муниципального образования Белореченский муниципальный район Краснодарского края и администрацией муниципального образования Белореченский муниципальный район Краснодарского края при проведении оценки</w:t>
      </w:r>
      <w:r w:rsidRPr="005E76E7">
        <w:rPr>
          <w:rFonts w:ascii="Times New Roman" w:eastAsia="Times New Roman" w:hAnsi="Times New Roman" w:cs="Times New Roman"/>
          <w:sz w:val="28"/>
          <w:szCs w:val="28"/>
        </w:rPr>
        <w:t xml:space="preserve"> регулирующего воз</w:t>
      </w:r>
      <w:r w:rsidRPr="005E76E7">
        <w:rPr>
          <w:noProof/>
          <w:sz w:val="28"/>
          <w:szCs w:val="28"/>
          <w:lang w:eastAsia="ru-RU"/>
        </w:rPr>
        <w:drawing>
          <wp:inline distT="0" distB="0" distL="0" distR="0" wp14:anchorId="36359B4A" wp14:editId="419342F2">
            <wp:extent cx="4572" cy="13715"/>
            <wp:effectExtent l="0" t="0" r="0" b="0"/>
            <wp:docPr id="17698" name="Picture 176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8" name="Picture 1769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1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E76E7">
        <w:rPr>
          <w:rFonts w:ascii="Times New Roman" w:eastAsia="Times New Roman" w:hAnsi="Times New Roman" w:cs="Times New Roman"/>
          <w:sz w:val="28"/>
          <w:szCs w:val="28"/>
        </w:rPr>
        <w:t xml:space="preserve">действия проектов </w:t>
      </w:r>
      <w:r w:rsidR="00D628F2" w:rsidRPr="005E76E7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нормативных правовых актов </w:t>
      </w:r>
      <w:r w:rsidRPr="005E76E7">
        <w:rPr>
          <w:rFonts w:ascii="Times New Roman" w:eastAsia="Times New Roman" w:hAnsi="Times New Roman" w:cs="Times New Roman"/>
          <w:sz w:val="28"/>
          <w:szCs w:val="28"/>
        </w:rPr>
        <w:t>и экспертиз</w:t>
      </w:r>
      <w:r w:rsidR="00D628F2" w:rsidRPr="005E76E7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5E76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5E67" w:rsidRPr="005E76E7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нормативных правовых актов </w:t>
      </w:r>
      <w:r w:rsidRPr="005E76E7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 w:rsidR="006A3508" w:rsidRPr="005E76E7">
        <w:rPr>
          <w:rFonts w:ascii="Times New Roman" w:eastAsia="Times New Roman" w:hAnsi="Times New Roman" w:cs="Times New Roman"/>
          <w:sz w:val="28"/>
          <w:szCs w:val="28"/>
        </w:rPr>
        <w:t>го образования Белореченский муниципальный район</w:t>
      </w:r>
      <w:r w:rsidR="00755E67" w:rsidRPr="005E76E7">
        <w:rPr>
          <w:rFonts w:ascii="Times New Roman" w:eastAsia="Times New Roman" w:hAnsi="Times New Roman" w:cs="Times New Roman"/>
          <w:sz w:val="28"/>
          <w:szCs w:val="28"/>
        </w:rPr>
        <w:t xml:space="preserve"> от 9 июля 2019</w:t>
      </w:r>
      <w:r w:rsidR="00755E67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Pr="00E54257">
        <w:rPr>
          <w:rFonts w:ascii="Times New Roman" w:eastAsia="Times New Roman" w:hAnsi="Times New Roman" w:cs="Times New Roman"/>
          <w:sz w:val="28"/>
          <w:szCs w:val="28"/>
        </w:rPr>
        <w:t>оценка регулирующего воздействия проектов муниципальных нормативных правовых актов</w:t>
      </w:r>
      <w:r w:rsidR="003B73C3">
        <w:rPr>
          <w:rFonts w:ascii="Times New Roman" w:eastAsia="Times New Roman" w:hAnsi="Times New Roman" w:cs="Times New Roman"/>
          <w:sz w:val="28"/>
          <w:szCs w:val="28"/>
        </w:rPr>
        <w:t xml:space="preserve"> Совета</w:t>
      </w:r>
      <w:r w:rsidRPr="00E5425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r w:rsidR="006A3508" w:rsidRPr="00E54257"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</w:t>
      </w:r>
      <w:r w:rsidRPr="00E54257">
        <w:rPr>
          <w:rFonts w:ascii="Times New Roman" w:eastAsia="Times New Roman" w:hAnsi="Times New Roman" w:cs="Times New Roman"/>
          <w:sz w:val="28"/>
          <w:szCs w:val="28"/>
        </w:rPr>
        <w:t xml:space="preserve"> район, проводится администрацией муниципального образования </w:t>
      </w:r>
      <w:r w:rsidR="006A3508" w:rsidRPr="00E54257"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</w:t>
      </w:r>
      <w:r w:rsidRPr="00E54257">
        <w:rPr>
          <w:rFonts w:ascii="Times New Roman" w:eastAsia="Times New Roman" w:hAnsi="Times New Roman" w:cs="Times New Roman"/>
          <w:sz w:val="28"/>
          <w:szCs w:val="28"/>
        </w:rPr>
        <w:t xml:space="preserve"> район в соответствии с Порядком проведения оценки регулирующего воздействия проектов муниципальных нормативных правовых актов муниципального образования </w:t>
      </w:r>
      <w:r w:rsidR="006A3508" w:rsidRPr="00E54257"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</w:t>
      </w:r>
      <w:r w:rsidRPr="00E54257">
        <w:rPr>
          <w:rFonts w:ascii="Times New Roman" w:eastAsia="Times New Roman" w:hAnsi="Times New Roman" w:cs="Times New Roman"/>
          <w:sz w:val="28"/>
          <w:szCs w:val="28"/>
        </w:rPr>
        <w:t xml:space="preserve"> район,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</w:t>
      </w:r>
      <w:r w:rsidR="00E54257">
        <w:rPr>
          <w:rFonts w:ascii="Times New Roman" w:eastAsia="Times New Roman" w:hAnsi="Times New Roman" w:cs="Times New Roman"/>
          <w:sz w:val="28"/>
          <w:szCs w:val="28"/>
        </w:rPr>
        <w:t>сти.</w:t>
      </w:r>
    </w:p>
    <w:p w:rsidR="00E54257" w:rsidRDefault="00E54257" w:rsidP="008914DC">
      <w:pPr>
        <w:spacing w:after="0" w:line="240" w:lineRule="auto"/>
        <w:ind w:left="57" w:right="83"/>
        <w:jc w:val="both"/>
        <w:rPr>
          <w:sz w:val="28"/>
          <w:szCs w:val="28"/>
        </w:rPr>
      </w:pPr>
    </w:p>
    <w:p w:rsidR="005E76E7" w:rsidRDefault="005E76E7" w:rsidP="008914DC">
      <w:pPr>
        <w:spacing w:after="0" w:line="240" w:lineRule="auto"/>
        <w:ind w:left="57" w:right="83"/>
        <w:jc w:val="both"/>
        <w:rPr>
          <w:sz w:val="28"/>
          <w:szCs w:val="28"/>
        </w:rPr>
      </w:pPr>
    </w:p>
    <w:p w:rsidR="006A3508" w:rsidRPr="00D628F2" w:rsidRDefault="00213966" w:rsidP="00D628F2">
      <w:pPr>
        <w:pStyle w:val="a3"/>
        <w:numPr>
          <w:ilvl w:val="0"/>
          <w:numId w:val="11"/>
        </w:numPr>
        <w:spacing w:after="0" w:line="240" w:lineRule="auto"/>
        <w:ind w:right="3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28F2">
        <w:rPr>
          <w:rFonts w:ascii="Times New Roman" w:eastAsia="Times New Roman" w:hAnsi="Times New Roman" w:cs="Times New Roman"/>
          <w:sz w:val="28"/>
          <w:szCs w:val="28"/>
        </w:rPr>
        <w:t>Оценка применения обязательных требований</w:t>
      </w:r>
    </w:p>
    <w:p w:rsidR="00D628F2" w:rsidRPr="00D628F2" w:rsidRDefault="00D628F2" w:rsidP="00D628F2">
      <w:pPr>
        <w:pStyle w:val="a3"/>
        <w:spacing w:after="0" w:line="240" w:lineRule="auto"/>
        <w:ind w:left="544" w:right="320"/>
        <w:rPr>
          <w:rFonts w:ascii="Times New Roman" w:eastAsia="Times New Roman" w:hAnsi="Times New Roman" w:cs="Times New Roman"/>
          <w:sz w:val="28"/>
          <w:szCs w:val="28"/>
        </w:rPr>
      </w:pPr>
    </w:p>
    <w:p w:rsidR="00213966" w:rsidRPr="00213966" w:rsidRDefault="00213966" w:rsidP="008914DC">
      <w:pPr>
        <w:spacing w:after="0" w:line="240" w:lineRule="auto"/>
        <w:ind w:right="137" w:firstLine="851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>4.1. Целями оценки применения обяз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628F2">
        <w:rPr>
          <w:rFonts w:ascii="Times New Roman" w:eastAsia="Times New Roman" w:hAnsi="Times New Roman" w:cs="Times New Roman"/>
          <w:sz w:val="28"/>
          <w:szCs w:val="28"/>
        </w:rPr>
        <w:t>тельных требований являются ком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плексная оценка системы обязательных требований, содержащихся в муниципальных нормативных правовых актах, в соответствующей сфере обществе</w:t>
      </w:r>
      <w:r w:rsidR="00D628F2">
        <w:rPr>
          <w:rFonts w:ascii="Times New Roman" w:eastAsia="Times New Roman" w:hAnsi="Times New Roman" w:cs="Times New Roman"/>
          <w:sz w:val="28"/>
          <w:szCs w:val="28"/>
        </w:rPr>
        <w:t xml:space="preserve">нных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отношений, оценка достижения целей вве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дения обязательных требований,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оценка эффективности введения обязательных требований, выявление избыточных обязательных требований.</w:t>
      </w:r>
    </w:p>
    <w:p w:rsidR="00213966" w:rsidRPr="00213966" w:rsidRDefault="00213966" w:rsidP="008914DC">
      <w:pPr>
        <w:spacing w:after="0" w:line="240" w:lineRule="auto"/>
        <w:ind w:right="115" w:firstLine="851"/>
        <w:jc w:val="both"/>
        <w:rPr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4.2 Процедура оценки применения обязательных требований, содержащихся в муниципальных нормативных правовых актах, проводится администрацией муниципального образования 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район </w:t>
      </w:r>
      <w:r w:rsidR="002412C2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Порядком установления и оценки применения </w:t>
      </w:r>
      <w:r w:rsidR="002412C2">
        <w:rPr>
          <w:rFonts w:ascii="Times New Roman" w:eastAsia="Times New Roman" w:hAnsi="Times New Roman" w:cs="Times New Roman"/>
          <w:sz w:val="28"/>
          <w:szCs w:val="28"/>
        </w:rPr>
        <w:t>содержащихся в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015D">
        <w:rPr>
          <w:rFonts w:ascii="Times New Roman" w:eastAsia="Times New Roman" w:hAnsi="Times New Roman" w:cs="Times New Roman"/>
          <w:sz w:val="28"/>
          <w:szCs w:val="28"/>
        </w:rPr>
        <w:t>муниципальны</w:t>
      </w:r>
      <w:r w:rsidR="002412C2">
        <w:rPr>
          <w:rFonts w:ascii="Times New Roman" w:eastAsia="Times New Roman" w:hAnsi="Times New Roman" w:cs="Times New Roman"/>
          <w:sz w:val="28"/>
          <w:szCs w:val="28"/>
        </w:rPr>
        <w:t>х</w:t>
      </w:r>
      <w:r w:rsidR="007101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правовы</w:t>
      </w:r>
      <w:r w:rsidR="002412C2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акта</w:t>
      </w:r>
      <w:r w:rsidR="002412C2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12C2" w:rsidRPr="00213966">
        <w:rPr>
          <w:rFonts w:ascii="Times New Roman" w:eastAsia="Times New Roman" w:hAnsi="Times New Roman" w:cs="Times New Roman"/>
          <w:sz w:val="28"/>
          <w:szCs w:val="28"/>
        </w:rPr>
        <w:t>обязательных требований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, которые связаны с осуществлением предпринимательской и иной экономической 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>деятельности и оценка соблюдени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я которых осуществляется в рамках муниципального контроля, утвержденным постановлением администрации муниципального образования 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 район</w:t>
      </w:r>
      <w:r w:rsidR="002B795B">
        <w:rPr>
          <w:rFonts w:ascii="Times New Roman" w:eastAsia="Times New Roman" w:hAnsi="Times New Roman" w:cs="Times New Roman"/>
          <w:sz w:val="28"/>
          <w:szCs w:val="28"/>
        </w:rPr>
        <w:t xml:space="preserve"> от 09 сентября 2021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="003B73C3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bookmarkStart w:id="0" w:name="_GoBack"/>
      <w:bookmarkEnd w:id="0"/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2B795B">
        <w:rPr>
          <w:rFonts w:ascii="Times New Roman" w:eastAsia="Times New Roman" w:hAnsi="Times New Roman" w:cs="Times New Roman"/>
          <w:sz w:val="28"/>
          <w:szCs w:val="28"/>
        </w:rPr>
        <w:t>1471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13966" w:rsidRPr="00A622FA" w:rsidRDefault="00213966" w:rsidP="008914DC">
      <w:pPr>
        <w:spacing w:after="0" w:line="240" w:lineRule="auto"/>
        <w:ind w:right="122" w:firstLine="7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4.3. Оценка фактического воздействия проводится в отношении муниципальных нормативных правовых актов, </w:t>
      </w:r>
      <w:r w:rsidR="005E76E7">
        <w:rPr>
          <w:rFonts w:ascii="Times New Roman" w:eastAsia="Times New Roman" w:hAnsi="Times New Roman" w:cs="Times New Roman"/>
          <w:sz w:val="28"/>
          <w:szCs w:val="28"/>
        </w:rPr>
        <w:t>содержащих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обязательные требования, в целях анализа обоснованности установленных обязательных требований, определения и оценки фактических последствий их установления, выявления избыточных условий, ограничений, запретов, обязанностей. Оценка фактического воздействия проводится администрацией муниципального образования 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>Белореченский муниципальный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район в соответствии с Порядком проведения экспертизы </w:t>
      </w:r>
      <w:r w:rsidR="006A3508" w:rsidRPr="00213966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нормативных правовых актов </w:t>
      </w:r>
      <w:r w:rsidR="005E76E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 xml:space="preserve">Белореченский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район, затрагивающих вопросы осуществления предпринимательской и инвестиционной деятельности, утвержденным постановлением </w:t>
      </w:r>
      <w:r w:rsidR="006A3508" w:rsidRPr="00213966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r w:rsidR="006A3508">
        <w:rPr>
          <w:rFonts w:ascii="Times New Roman" w:eastAsia="Times New Roman" w:hAnsi="Times New Roman" w:cs="Times New Roman"/>
          <w:sz w:val="28"/>
          <w:szCs w:val="28"/>
        </w:rPr>
        <w:t xml:space="preserve">Белореченский </w:t>
      </w:r>
      <w:r w:rsidRPr="00213966">
        <w:rPr>
          <w:rFonts w:ascii="Times New Roman" w:eastAsia="Times New Roman" w:hAnsi="Times New Roman" w:cs="Times New Roman"/>
          <w:sz w:val="28"/>
          <w:szCs w:val="28"/>
        </w:rPr>
        <w:t>район от</w:t>
      </w:r>
      <w:r w:rsidR="00A622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22FA" w:rsidRPr="00A622FA"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r w:rsidR="005E76E7">
        <w:rPr>
          <w:rFonts w:ascii="Times New Roman" w:eastAsia="Times New Roman" w:hAnsi="Times New Roman" w:cs="Times New Roman"/>
          <w:sz w:val="28"/>
          <w:szCs w:val="28"/>
        </w:rPr>
        <w:t>июля</w:t>
      </w:r>
      <w:r w:rsidR="00A622FA" w:rsidRPr="00A622FA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5E76E7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A622FA">
        <w:rPr>
          <w:rFonts w:ascii="Times New Roman" w:eastAsia="Times New Roman" w:hAnsi="Times New Roman" w:cs="Times New Roman"/>
          <w:sz w:val="28"/>
          <w:szCs w:val="28"/>
        </w:rPr>
        <w:t xml:space="preserve"> г. №</w:t>
      </w:r>
      <w:r w:rsidR="005E76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76E7">
        <w:rPr>
          <w:rFonts w:ascii="Times New Roman" w:hAnsi="Times New Roman" w:cs="Times New Roman"/>
          <w:sz w:val="28"/>
          <w:szCs w:val="28"/>
        </w:rPr>
        <w:t>1730</w:t>
      </w:r>
      <w:r w:rsidR="00A622FA" w:rsidRPr="00A622FA">
        <w:rPr>
          <w:rFonts w:ascii="Times New Roman" w:hAnsi="Times New Roman" w:cs="Times New Roman"/>
          <w:sz w:val="28"/>
          <w:szCs w:val="28"/>
        </w:rPr>
        <w:t>.</w:t>
      </w:r>
    </w:p>
    <w:p w:rsidR="00213966" w:rsidRDefault="00213966" w:rsidP="008914DC">
      <w:pPr>
        <w:spacing w:after="0" w:line="240" w:lineRule="auto"/>
        <w:ind w:right="122" w:firstLine="794"/>
        <w:jc w:val="both"/>
        <w:rPr>
          <w:sz w:val="28"/>
          <w:szCs w:val="28"/>
        </w:rPr>
      </w:pPr>
    </w:p>
    <w:p w:rsidR="005E76E7" w:rsidRDefault="005E76E7" w:rsidP="008914DC">
      <w:pPr>
        <w:spacing w:after="0" w:line="240" w:lineRule="auto"/>
        <w:ind w:right="122" w:firstLine="794"/>
        <w:jc w:val="both"/>
        <w:rPr>
          <w:sz w:val="28"/>
          <w:szCs w:val="28"/>
        </w:rPr>
      </w:pPr>
    </w:p>
    <w:p w:rsidR="006A3508" w:rsidRDefault="006A3508" w:rsidP="008914DC">
      <w:pPr>
        <w:spacing w:after="0" w:line="240" w:lineRule="auto"/>
        <w:ind w:right="1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6A3508" w:rsidRDefault="006A3508" w:rsidP="008914DC">
      <w:pPr>
        <w:spacing w:after="0" w:line="240" w:lineRule="auto"/>
        <w:ind w:right="1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E248C" w:rsidRPr="00213966" w:rsidRDefault="006A3508" w:rsidP="005E76E7">
      <w:pPr>
        <w:spacing w:after="0" w:line="240" w:lineRule="auto"/>
        <w:ind w:right="1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                                           </w:t>
      </w:r>
      <w:r w:rsidR="005E76E7">
        <w:rPr>
          <w:rFonts w:ascii="Times New Roman" w:hAnsi="Times New Roman" w:cs="Times New Roman"/>
          <w:sz w:val="28"/>
          <w:szCs w:val="28"/>
        </w:rPr>
        <w:t xml:space="preserve">       А.Н. Пыш</w:t>
      </w:r>
    </w:p>
    <w:sectPr w:rsidR="006E248C" w:rsidRPr="00213966" w:rsidSect="004915E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3E6" w:rsidRDefault="000C13E6" w:rsidP="005E76E7">
      <w:pPr>
        <w:spacing w:after="0" w:line="240" w:lineRule="auto"/>
      </w:pPr>
      <w:r>
        <w:separator/>
      </w:r>
    </w:p>
  </w:endnote>
  <w:endnote w:type="continuationSeparator" w:id="0">
    <w:p w:rsidR="000C13E6" w:rsidRDefault="000C13E6" w:rsidP="005E7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3E6" w:rsidRDefault="000C13E6" w:rsidP="005E76E7">
      <w:pPr>
        <w:spacing w:after="0" w:line="240" w:lineRule="auto"/>
      </w:pPr>
      <w:r>
        <w:separator/>
      </w:r>
    </w:p>
  </w:footnote>
  <w:footnote w:type="continuationSeparator" w:id="0">
    <w:p w:rsidR="000C13E6" w:rsidRDefault="000C13E6" w:rsidP="005E7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-1513747227"/>
      <w:docPartObj>
        <w:docPartGallery w:val="Page Numbers (Top of Page)"/>
        <w:docPartUnique/>
      </w:docPartObj>
    </w:sdtPr>
    <w:sdtEndPr/>
    <w:sdtContent>
      <w:p w:rsidR="005E76E7" w:rsidRPr="005E76E7" w:rsidRDefault="005E76E7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76E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E76E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76E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B73C3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5E76E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E76E7" w:rsidRDefault="005E76E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40A87"/>
    <w:multiLevelType w:val="hybridMultilevel"/>
    <w:tmpl w:val="298A14FE"/>
    <w:lvl w:ilvl="0" w:tplc="941EB5C2">
      <w:start w:val="4"/>
      <w:numFmt w:val="decimal"/>
      <w:lvlText w:val="%1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744FE38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B46BDF6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ED6EA64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0BCB376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1DC37A0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812E3B98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DD41A8E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A543180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C771F8"/>
    <w:multiLevelType w:val="multilevel"/>
    <w:tmpl w:val="E9CE0EF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871083"/>
    <w:multiLevelType w:val="hybridMultilevel"/>
    <w:tmpl w:val="C2605A8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D5EFF"/>
    <w:multiLevelType w:val="hybridMultilevel"/>
    <w:tmpl w:val="6E121004"/>
    <w:lvl w:ilvl="0" w:tplc="C8AC1962">
      <w:start w:val="1"/>
      <w:numFmt w:val="decimal"/>
      <w:lvlText w:val="%1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36A16C6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1AFED218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B0CA470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FDCAAD8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150C2EE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B141060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7FE0E3C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D14FDD6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FE1365A"/>
    <w:multiLevelType w:val="multilevel"/>
    <w:tmpl w:val="CA42BC0E"/>
    <w:lvl w:ilvl="0">
      <w:start w:val="1"/>
      <w:numFmt w:val="decimal"/>
      <w:lvlText w:val="%1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7772A02"/>
    <w:multiLevelType w:val="multilevel"/>
    <w:tmpl w:val="AEC09644"/>
    <w:lvl w:ilvl="0">
      <w:start w:val="1"/>
      <w:numFmt w:val="decimal"/>
      <w:lvlText w:val="%1."/>
      <w:lvlJc w:val="left"/>
      <w:pPr>
        <w:ind w:left="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3BC6409"/>
    <w:multiLevelType w:val="hybridMultilevel"/>
    <w:tmpl w:val="140C5454"/>
    <w:lvl w:ilvl="0" w:tplc="9850D35C">
      <w:start w:val="1"/>
      <w:numFmt w:val="decimal"/>
      <w:lvlText w:val="%1)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9AA410">
      <w:start w:val="1"/>
      <w:numFmt w:val="lowerLetter"/>
      <w:lvlText w:val="%2"/>
      <w:lvlJc w:val="left"/>
      <w:pPr>
        <w:ind w:left="1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64C40C">
      <w:start w:val="1"/>
      <w:numFmt w:val="lowerRoman"/>
      <w:lvlText w:val="%3"/>
      <w:lvlJc w:val="left"/>
      <w:pPr>
        <w:ind w:left="2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50D83C">
      <w:start w:val="1"/>
      <w:numFmt w:val="decimal"/>
      <w:lvlText w:val="%4"/>
      <w:lvlJc w:val="left"/>
      <w:pPr>
        <w:ind w:left="3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97E36C6">
      <w:start w:val="1"/>
      <w:numFmt w:val="lowerLetter"/>
      <w:lvlText w:val="%5"/>
      <w:lvlJc w:val="left"/>
      <w:pPr>
        <w:ind w:left="3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01A40D4">
      <w:start w:val="1"/>
      <w:numFmt w:val="lowerRoman"/>
      <w:lvlText w:val="%6"/>
      <w:lvlJc w:val="left"/>
      <w:pPr>
        <w:ind w:left="4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FC59F0">
      <w:start w:val="1"/>
      <w:numFmt w:val="decimal"/>
      <w:lvlText w:val="%7"/>
      <w:lvlJc w:val="left"/>
      <w:pPr>
        <w:ind w:left="5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C44D3B0">
      <w:start w:val="1"/>
      <w:numFmt w:val="lowerLetter"/>
      <w:lvlText w:val="%8"/>
      <w:lvlJc w:val="left"/>
      <w:pPr>
        <w:ind w:left="6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DA0A706">
      <w:start w:val="1"/>
      <w:numFmt w:val="lowerRoman"/>
      <w:lvlText w:val="%9"/>
      <w:lvlJc w:val="left"/>
      <w:pPr>
        <w:ind w:left="6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F974182"/>
    <w:multiLevelType w:val="hybridMultilevel"/>
    <w:tmpl w:val="C7EE7FEE"/>
    <w:lvl w:ilvl="0" w:tplc="94D432DE">
      <w:start w:val="4"/>
      <w:numFmt w:val="decimal"/>
      <w:lvlText w:val="%1."/>
      <w:lvlJc w:val="left"/>
      <w:pPr>
        <w:ind w:left="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4" w:hanging="360"/>
      </w:pPr>
    </w:lvl>
    <w:lvl w:ilvl="2" w:tplc="0419001B" w:tentative="1">
      <w:start w:val="1"/>
      <w:numFmt w:val="lowerRoman"/>
      <w:lvlText w:val="%3."/>
      <w:lvlJc w:val="right"/>
      <w:pPr>
        <w:ind w:left="2344" w:hanging="180"/>
      </w:pPr>
    </w:lvl>
    <w:lvl w:ilvl="3" w:tplc="0419000F" w:tentative="1">
      <w:start w:val="1"/>
      <w:numFmt w:val="decimal"/>
      <w:lvlText w:val="%4."/>
      <w:lvlJc w:val="left"/>
      <w:pPr>
        <w:ind w:left="3064" w:hanging="360"/>
      </w:pPr>
    </w:lvl>
    <w:lvl w:ilvl="4" w:tplc="04190019" w:tentative="1">
      <w:start w:val="1"/>
      <w:numFmt w:val="lowerLetter"/>
      <w:lvlText w:val="%5."/>
      <w:lvlJc w:val="left"/>
      <w:pPr>
        <w:ind w:left="3784" w:hanging="360"/>
      </w:pPr>
    </w:lvl>
    <w:lvl w:ilvl="5" w:tplc="0419001B" w:tentative="1">
      <w:start w:val="1"/>
      <w:numFmt w:val="lowerRoman"/>
      <w:lvlText w:val="%6."/>
      <w:lvlJc w:val="right"/>
      <w:pPr>
        <w:ind w:left="4504" w:hanging="180"/>
      </w:pPr>
    </w:lvl>
    <w:lvl w:ilvl="6" w:tplc="0419000F" w:tentative="1">
      <w:start w:val="1"/>
      <w:numFmt w:val="decimal"/>
      <w:lvlText w:val="%7."/>
      <w:lvlJc w:val="left"/>
      <w:pPr>
        <w:ind w:left="5224" w:hanging="360"/>
      </w:pPr>
    </w:lvl>
    <w:lvl w:ilvl="7" w:tplc="04190019" w:tentative="1">
      <w:start w:val="1"/>
      <w:numFmt w:val="lowerLetter"/>
      <w:lvlText w:val="%8."/>
      <w:lvlJc w:val="left"/>
      <w:pPr>
        <w:ind w:left="5944" w:hanging="360"/>
      </w:pPr>
    </w:lvl>
    <w:lvl w:ilvl="8" w:tplc="041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8" w15:restartNumberingAfterBreak="0">
    <w:nsid w:val="5A646A40"/>
    <w:multiLevelType w:val="hybridMultilevel"/>
    <w:tmpl w:val="DD9C3E24"/>
    <w:lvl w:ilvl="0" w:tplc="3E92E286">
      <w:start w:val="1"/>
      <w:numFmt w:val="decimal"/>
      <w:lvlText w:val="%1)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1AFA10">
      <w:start w:val="1"/>
      <w:numFmt w:val="lowerLetter"/>
      <w:lvlText w:val="%2"/>
      <w:lvlJc w:val="left"/>
      <w:pPr>
        <w:ind w:left="1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B08E90">
      <w:start w:val="1"/>
      <w:numFmt w:val="lowerRoman"/>
      <w:lvlText w:val="%3"/>
      <w:lvlJc w:val="left"/>
      <w:pPr>
        <w:ind w:left="2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2E26B2">
      <w:start w:val="1"/>
      <w:numFmt w:val="decimal"/>
      <w:lvlText w:val="%4"/>
      <w:lvlJc w:val="left"/>
      <w:pPr>
        <w:ind w:left="3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84A8C6">
      <w:start w:val="1"/>
      <w:numFmt w:val="lowerLetter"/>
      <w:lvlText w:val="%5"/>
      <w:lvlJc w:val="left"/>
      <w:pPr>
        <w:ind w:left="4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D61836">
      <w:start w:val="1"/>
      <w:numFmt w:val="lowerRoman"/>
      <w:lvlText w:val="%6"/>
      <w:lvlJc w:val="left"/>
      <w:pPr>
        <w:ind w:left="4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CA98FC">
      <w:start w:val="1"/>
      <w:numFmt w:val="decimal"/>
      <w:lvlText w:val="%7"/>
      <w:lvlJc w:val="left"/>
      <w:pPr>
        <w:ind w:left="5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3EEA6C">
      <w:start w:val="1"/>
      <w:numFmt w:val="lowerLetter"/>
      <w:lvlText w:val="%8"/>
      <w:lvlJc w:val="left"/>
      <w:pPr>
        <w:ind w:left="6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AC490A">
      <w:start w:val="1"/>
      <w:numFmt w:val="lowerRoman"/>
      <w:lvlText w:val="%9"/>
      <w:lvlJc w:val="left"/>
      <w:pPr>
        <w:ind w:left="6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476530D"/>
    <w:multiLevelType w:val="multilevel"/>
    <w:tmpl w:val="A83C7C4A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4DA2556"/>
    <w:multiLevelType w:val="hybridMultilevel"/>
    <w:tmpl w:val="071AB592"/>
    <w:lvl w:ilvl="0" w:tplc="12B0397E">
      <w:start w:val="1"/>
      <w:numFmt w:val="decimal"/>
      <w:lvlText w:val="%1)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1264660">
      <w:start w:val="1"/>
      <w:numFmt w:val="lowerLetter"/>
      <w:lvlText w:val="%2"/>
      <w:lvlJc w:val="left"/>
      <w:pPr>
        <w:ind w:left="1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F7A8752">
      <w:start w:val="1"/>
      <w:numFmt w:val="lowerRoman"/>
      <w:lvlText w:val="%3"/>
      <w:lvlJc w:val="left"/>
      <w:pPr>
        <w:ind w:left="2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9ECC64C">
      <w:start w:val="1"/>
      <w:numFmt w:val="decimal"/>
      <w:lvlText w:val="%4"/>
      <w:lvlJc w:val="left"/>
      <w:pPr>
        <w:ind w:left="3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35C2816">
      <w:start w:val="1"/>
      <w:numFmt w:val="lowerLetter"/>
      <w:lvlText w:val="%5"/>
      <w:lvlJc w:val="left"/>
      <w:pPr>
        <w:ind w:left="4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7AE810A">
      <w:start w:val="1"/>
      <w:numFmt w:val="lowerRoman"/>
      <w:lvlText w:val="%6"/>
      <w:lvlJc w:val="left"/>
      <w:pPr>
        <w:ind w:left="4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1422AA6">
      <w:start w:val="1"/>
      <w:numFmt w:val="decimal"/>
      <w:lvlText w:val="%7"/>
      <w:lvlJc w:val="left"/>
      <w:pPr>
        <w:ind w:left="5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8849A7A">
      <w:start w:val="1"/>
      <w:numFmt w:val="lowerLetter"/>
      <w:lvlText w:val="%8"/>
      <w:lvlJc w:val="left"/>
      <w:pPr>
        <w:ind w:left="6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6ECC400">
      <w:start w:val="1"/>
      <w:numFmt w:val="lowerRoman"/>
      <w:lvlText w:val="%9"/>
      <w:lvlJc w:val="left"/>
      <w:pPr>
        <w:ind w:left="6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1"/>
  </w:num>
  <w:num w:numId="9">
    <w:abstractNumId w:val="1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578"/>
    <w:rsid w:val="000822F1"/>
    <w:rsid w:val="00094347"/>
    <w:rsid w:val="000C13E6"/>
    <w:rsid w:val="00213966"/>
    <w:rsid w:val="002412C2"/>
    <w:rsid w:val="00257D6E"/>
    <w:rsid w:val="002B795B"/>
    <w:rsid w:val="003431B3"/>
    <w:rsid w:val="003B73C3"/>
    <w:rsid w:val="003D6578"/>
    <w:rsid w:val="00433BD5"/>
    <w:rsid w:val="004915EF"/>
    <w:rsid w:val="0055681A"/>
    <w:rsid w:val="005D4BBF"/>
    <w:rsid w:val="005E76E7"/>
    <w:rsid w:val="005F6AC0"/>
    <w:rsid w:val="00601DBE"/>
    <w:rsid w:val="006A3508"/>
    <w:rsid w:val="006D3D81"/>
    <w:rsid w:val="006E248C"/>
    <w:rsid w:val="0071015D"/>
    <w:rsid w:val="00755E67"/>
    <w:rsid w:val="00794A19"/>
    <w:rsid w:val="00850F82"/>
    <w:rsid w:val="008914DC"/>
    <w:rsid w:val="00A54608"/>
    <w:rsid w:val="00A622FA"/>
    <w:rsid w:val="00A94BAF"/>
    <w:rsid w:val="00AC2F81"/>
    <w:rsid w:val="00AC7FBB"/>
    <w:rsid w:val="00CE03BF"/>
    <w:rsid w:val="00D628F2"/>
    <w:rsid w:val="00E54257"/>
    <w:rsid w:val="00F01F9C"/>
    <w:rsid w:val="00F6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C8D20"/>
  <w15:chartTrackingRefBased/>
  <w15:docId w15:val="{E7360476-0E0E-4257-8392-FAA008E7F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3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4B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4B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E76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76E7"/>
  </w:style>
  <w:style w:type="paragraph" w:styleId="a8">
    <w:name w:val="footer"/>
    <w:basedOn w:val="a"/>
    <w:link w:val="a9"/>
    <w:uiPriority w:val="99"/>
    <w:unhideWhenUsed/>
    <w:rsid w:val="005E76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7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krasnoshchekova</dc:creator>
  <cp:keywords/>
  <dc:description/>
  <cp:lastModifiedBy>naumenko</cp:lastModifiedBy>
  <cp:revision>5</cp:revision>
  <cp:lastPrinted>2025-06-18T07:19:00Z</cp:lastPrinted>
  <dcterms:created xsi:type="dcterms:W3CDTF">2025-06-16T11:53:00Z</dcterms:created>
  <dcterms:modified xsi:type="dcterms:W3CDTF">2025-06-18T07:22:00Z</dcterms:modified>
</cp:coreProperties>
</file>